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A069" w14:textId="77777777" w:rsidR="008C7CAD" w:rsidRDefault="008C7CAD" w:rsidP="008C7CAD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B13E6B">
        <w:rPr>
          <w:rFonts w:asciiTheme="majorHAnsi" w:hAnsiTheme="majorHAnsi"/>
          <w:b/>
          <w:u w:val="single"/>
        </w:rPr>
        <w:t>Components of Learning Progression Feedback</w:t>
      </w:r>
    </w:p>
    <w:p w14:paraId="67636C2D" w14:textId="77777777" w:rsidR="00EA37E0" w:rsidRDefault="00EA37E0" w:rsidP="008C7CAD">
      <w:pPr>
        <w:jc w:val="center"/>
        <w:rPr>
          <w:rFonts w:asciiTheme="majorHAnsi" w:hAnsiTheme="majorHAnsi"/>
          <w:b/>
          <w:u w:val="single"/>
        </w:rPr>
      </w:pPr>
    </w:p>
    <w:p w14:paraId="6C39F66D" w14:textId="77777777" w:rsidR="00EA37E0" w:rsidRDefault="00EA37E0" w:rsidP="008C7CAD">
      <w:pPr>
        <w:jc w:val="center"/>
        <w:rPr>
          <w:rFonts w:asciiTheme="majorHAnsi" w:hAnsiTheme="majorHAnsi"/>
          <w:b/>
          <w:u w:val="single"/>
        </w:rPr>
      </w:pPr>
    </w:p>
    <w:p w14:paraId="635AB947" w14:textId="69887B07" w:rsidR="008C7CAD" w:rsidRPr="00B13E6B" w:rsidRDefault="00B13E6B" w:rsidP="00B13E6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3E6B">
        <w:rPr>
          <w:rFonts w:asciiTheme="majorHAnsi" w:hAnsiTheme="majorHAnsi"/>
        </w:rPr>
        <w:t xml:space="preserve">Review another </w:t>
      </w:r>
      <w:r w:rsidR="006A6BB6">
        <w:rPr>
          <w:rFonts w:asciiTheme="majorHAnsi" w:hAnsiTheme="majorHAnsi"/>
        </w:rPr>
        <w:t>instructor’s</w:t>
      </w:r>
      <w:r w:rsidRPr="00B13E6B">
        <w:rPr>
          <w:rFonts w:asciiTheme="majorHAnsi" w:hAnsiTheme="majorHAnsi"/>
        </w:rPr>
        <w:t xml:space="preserve"> learning progression and provide feedback on the four attributes listed below.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588"/>
        <w:gridCol w:w="6588"/>
      </w:tblGrid>
      <w:tr w:rsidR="008C7CAD" w:rsidRPr="00EA3CF2" w14:paraId="7786AEEB" w14:textId="77777777" w:rsidTr="00887B8A">
        <w:tc>
          <w:tcPr>
            <w:tcW w:w="13176" w:type="dxa"/>
            <w:gridSpan w:val="2"/>
          </w:tcPr>
          <w:p w14:paraId="2A82D088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  <w:b/>
              </w:rPr>
              <w:t>Big Ideas</w:t>
            </w:r>
          </w:p>
        </w:tc>
      </w:tr>
      <w:tr w:rsidR="008C7CAD" w:rsidRPr="00EA3CF2" w14:paraId="2D95FEF0" w14:textId="77777777" w:rsidTr="00887B8A">
        <w:trPr>
          <w:trHeight w:val="1030"/>
        </w:trPr>
        <w:tc>
          <w:tcPr>
            <w:tcW w:w="6588" w:type="dxa"/>
            <w:vMerge w:val="restart"/>
          </w:tcPr>
          <w:p w14:paraId="04F17273" w14:textId="63E77AE6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The big idea is </w:t>
            </w:r>
            <w:r w:rsidR="006A6BB6">
              <w:rPr>
                <w:rFonts w:asciiTheme="majorHAnsi" w:hAnsiTheme="majorHAnsi"/>
              </w:rPr>
              <w:t>considered to be a big idea in the discipline.</w:t>
            </w:r>
          </w:p>
          <w:p w14:paraId="3DC049AB" w14:textId="20703EC1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The big idea is the right size for a unit </w:t>
            </w:r>
            <w:r w:rsidR="006A6BB6">
              <w:rPr>
                <w:rFonts w:asciiTheme="majorHAnsi" w:hAnsiTheme="majorHAnsi"/>
              </w:rPr>
              <w:t>of instruction.</w:t>
            </w:r>
          </w:p>
          <w:p w14:paraId="14D6FF30" w14:textId="185AC46D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The </w:t>
            </w:r>
            <w:r w:rsidR="006A6BB6">
              <w:rPr>
                <w:rFonts w:asciiTheme="majorHAnsi" w:hAnsiTheme="majorHAnsi"/>
              </w:rPr>
              <w:t>ideas, if any, from previous courses, that</w:t>
            </w:r>
            <w:r w:rsidRPr="00EA3CF2">
              <w:rPr>
                <w:rFonts w:asciiTheme="majorHAnsi" w:hAnsiTheme="majorHAnsi"/>
              </w:rPr>
              <w:t xml:space="preserve"> this</w:t>
            </w:r>
            <w:r>
              <w:rPr>
                <w:rFonts w:asciiTheme="majorHAnsi" w:hAnsiTheme="majorHAnsi"/>
              </w:rPr>
              <w:t xml:space="preserve"> learning progression builds on </w:t>
            </w:r>
            <w:r w:rsidRPr="00EA3CF2">
              <w:rPr>
                <w:rFonts w:asciiTheme="majorHAnsi" w:hAnsiTheme="majorHAnsi"/>
              </w:rPr>
              <w:t>have been identified</w:t>
            </w:r>
            <w:r>
              <w:rPr>
                <w:rFonts w:asciiTheme="majorHAnsi" w:hAnsiTheme="majorHAnsi"/>
              </w:rPr>
              <w:t>.</w:t>
            </w:r>
          </w:p>
          <w:p w14:paraId="170894A7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14:paraId="3F3B97B2" w14:textId="211ADCE3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Identify where the learning progression </w:t>
            </w:r>
            <w:r>
              <w:rPr>
                <w:rFonts w:asciiTheme="majorHAnsi" w:hAnsiTheme="majorHAnsi"/>
              </w:rPr>
              <w:t>shows strength for helping student</w:t>
            </w:r>
            <w:r w:rsidR="006A6BB6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develop t</w:t>
            </w:r>
            <w:r w:rsidRPr="00EA3CF2">
              <w:rPr>
                <w:rFonts w:asciiTheme="majorHAnsi" w:hAnsiTheme="majorHAnsi"/>
              </w:rPr>
              <w:t xml:space="preserve">he </w:t>
            </w:r>
            <w:r w:rsidRPr="00EA3CF2">
              <w:rPr>
                <w:rFonts w:asciiTheme="majorHAnsi" w:hAnsiTheme="majorHAnsi"/>
                <w:b/>
              </w:rPr>
              <w:t>big idea</w:t>
            </w:r>
            <w:r w:rsidRPr="00EA3CF2">
              <w:rPr>
                <w:rFonts w:asciiTheme="majorHAnsi" w:hAnsiTheme="majorHAnsi"/>
              </w:rPr>
              <w:t>.</w:t>
            </w:r>
          </w:p>
          <w:p w14:paraId="6C375703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2211F5A5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530BCE79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06FCDC24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</w:tc>
      </w:tr>
      <w:tr w:rsidR="008C7CAD" w:rsidRPr="00EA3CF2" w14:paraId="7753446D" w14:textId="77777777" w:rsidTr="00887B8A">
        <w:trPr>
          <w:trHeight w:val="1030"/>
        </w:trPr>
        <w:tc>
          <w:tcPr>
            <w:tcW w:w="6588" w:type="dxa"/>
            <w:vMerge/>
          </w:tcPr>
          <w:p w14:paraId="6E61F6F4" w14:textId="77777777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14:paraId="3F4BF091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Identify how </w:t>
            </w:r>
            <w:r>
              <w:rPr>
                <w:rFonts w:asciiTheme="majorHAnsi" w:hAnsiTheme="majorHAnsi"/>
              </w:rPr>
              <w:t xml:space="preserve">development of </w:t>
            </w:r>
            <w:r w:rsidRPr="00EA3CF2">
              <w:rPr>
                <w:rFonts w:asciiTheme="majorHAnsi" w:hAnsiTheme="majorHAnsi"/>
              </w:rPr>
              <w:t xml:space="preserve">the </w:t>
            </w:r>
            <w:r w:rsidRPr="00EA3CF2">
              <w:rPr>
                <w:rFonts w:asciiTheme="majorHAnsi" w:hAnsiTheme="majorHAnsi"/>
                <w:b/>
              </w:rPr>
              <w:t>big idea</w:t>
            </w:r>
            <w:r w:rsidRPr="00EA3CF2">
              <w:rPr>
                <w:rFonts w:asciiTheme="majorHAnsi" w:hAnsiTheme="majorHAnsi"/>
              </w:rPr>
              <w:t xml:space="preserve"> of the learning progression could be improved.</w:t>
            </w:r>
          </w:p>
          <w:p w14:paraId="5F58C350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6B49CFB1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09B1AE44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00772F03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</w:tc>
      </w:tr>
      <w:tr w:rsidR="008C7CAD" w:rsidRPr="00EA3CF2" w14:paraId="35BDD27C" w14:textId="77777777" w:rsidTr="00887B8A">
        <w:tc>
          <w:tcPr>
            <w:tcW w:w="13176" w:type="dxa"/>
            <w:gridSpan w:val="2"/>
          </w:tcPr>
          <w:p w14:paraId="50750E99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  <w:b/>
              </w:rPr>
              <w:t>Building Blocks</w:t>
            </w:r>
          </w:p>
        </w:tc>
      </w:tr>
      <w:tr w:rsidR="008C7CAD" w:rsidRPr="00EA3CF2" w14:paraId="043F37A5" w14:textId="77777777" w:rsidTr="00887B8A">
        <w:trPr>
          <w:trHeight w:val="840"/>
        </w:trPr>
        <w:tc>
          <w:tcPr>
            <w:tcW w:w="6588" w:type="dxa"/>
            <w:vMerge w:val="restart"/>
          </w:tcPr>
          <w:p w14:paraId="4E409CCA" w14:textId="77777777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>Each building block helps build toward the big idea.</w:t>
            </w:r>
          </w:p>
          <w:p w14:paraId="1FCBBEA3" w14:textId="77777777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Each building block is </w:t>
            </w:r>
            <w:r w:rsidRPr="00EA3CF2">
              <w:rPr>
                <w:rFonts w:asciiTheme="majorHAnsi" w:hAnsiTheme="majorHAnsi"/>
                <w:b/>
              </w:rPr>
              <w:t>necessary</w:t>
            </w:r>
            <w:r w:rsidRPr="00EA3CF2">
              <w:rPr>
                <w:rFonts w:asciiTheme="majorHAnsi" w:hAnsiTheme="majorHAnsi"/>
              </w:rPr>
              <w:t xml:space="preserve"> in order to build the big idea.</w:t>
            </w:r>
          </w:p>
          <w:p w14:paraId="665D311B" w14:textId="77777777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Building blocks specify what students will </w:t>
            </w:r>
            <w:r w:rsidRPr="00EA3CF2">
              <w:rPr>
                <w:rFonts w:asciiTheme="majorHAnsi" w:hAnsiTheme="majorHAnsi"/>
                <w:b/>
              </w:rPr>
              <w:t>learn</w:t>
            </w:r>
            <w:r w:rsidRPr="00EA3CF2">
              <w:rPr>
                <w:rFonts w:asciiTheme="majorHAnsi" w:hAnsiTheme="majorHAnsi"/>
              </w:rPr>
              <w:t xml:space="preserve"> rather than what they will do.</w:t>
            </w:r>
          </w:p>
          <w:p w14:paraId="2031B400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14:paraId="2DD319A6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Identify where the learning progression shows strength for the </w:t>
            </w:r>
            <w:r w:rsidRPr="00EA3CF2">
              <w:rPr>
                <w:rFonts w:asciiTheme="majorHAnsi" w:hAnsiTheme="majorHAnsi"/>
                <w:b/>
              </w:rPr>
              <w:t>building blocks</w:t>
            </w:r>
            <w:r w:rsidRPr="00EA3CF2">
              <w:rPr>
                <w:rFonts w:asciiTheme="majorHAnsi" w:hAnsiTheme="majorHAnsi"/>
              </w:rPr>
              <w:t>.</w:t>
            </w:r>
          </w:p>
          <w:p w14:paraId="168BD13F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16D716DE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5494F500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7187DD3C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</w:tc>
      </w:tr>
      <w:tr w:rsidR="008C7CAD" w:rsidRPr="00EA3CF2" w14:paraId="14A6077B" w14:textId="77777777" w:rsidTr="00887B8A">
        <w:trPr>
          <w:trHeight w:val="840"/>
        </w:trPr>
        <w:tc>
          <w:tcPr>
            <w:tcW w:w="6588" w:type="dxa"/>
            <w:vMerge/>
          </w:tcPr>
          <w:p w14:paraId="08465756" w14:textId="77777777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14:paraId="0D914008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Identify how the </w:t>
            </w:r>
            <w:r w:rsidRPr="00EA3CF2">
              <w:rPr>
                <w:rFonts w:asciiTheme="majorHAnsi" w:hAnsiTheme="majorHAnsi"/>
                <w:b/>
              </w:rPr>
              <w:t xml:space="preserve">building blocks </w:t>
            </w:r>
            <w:r w:rsidRPr="00EA3CF2">
              <w:rPr>
                <w:rFonts w:asciiTheme="majorHAnsi" w:hAnsiTheme="majorHAnsi"/>
              </w:rPr>
              <w:t>could be improved.</w:t>
            </w:r>
          </w:p>
          <w:p w14:paraId="185238D1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255A6F76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1972CAED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63DF9D65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</w:tc>
      </w:tr>
      <w:tr w:rsidR="008C7CAD" w:rsidRPr="00EA3CF2" w14:paraId="19E30DD1" w14:textId="77777777" w:rsidTr="00887B8A">
        <w:tc>
          <w:tcPr>
            <w:tcW w:w="13176" w:type="dxa"/>
            <w:gridSpan w:val="2"/>
          </w:tcPr>
          <w:p w14:paraId="4079C0B7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  <w:b/>
              </w:rPr>
              <w:lastRenderedPageBreak/>
              <w:t>Progression</w:t>
            </w:r>
          </w:p>
        </w:tc>
      </w:tr>
      <w:tr w:rsidR="008C7CAD" w:rsidRPr="00EA3CF2" w14:paraId="67F591A5" w14:textId="77777777" w:rsidTr="00887B8A">
        <w:trPr>
          <w:trHeight w:val="1030"/>
        </w:trPr>
        <w:tc>
          <w:tcPr>
            <w:tcW w:w="6588" w:type="dxa"/>
            <w:vMerge w:val="restart"/>
          </w:tcPr>
          <w:p w14:paraId="3695BC87" w14:textId="77777777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>The progression of ideas is logical.</w:t>
            </w:r>
          </w:p>
          <w:p w14:paraId="296E6A53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14:paraId="0BF1BF7B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Identify where the </w:t>
            </w:r>
            <w:r w:rsidRPr="00EA3CF2">
              <w:rPr>
                <w:rFonts w:asciiTheme="majorHAnsi" w:hAnsiTheme="majorHAnsi"/>
                <w:b/>
              </w:rPr>
              <w:t>progression</w:t>
            </w:r>
            <w:r w:rsidRPr="00EA3CF2">
              <w:rPr>
                <w:rFonts w:asciiTheme="majorHAnsi" w:hAnsiTheme="majorHAnsi"/>
              </w:rPr>
              <w:t xml:space="preserve"> </w:t>
            </w:r>
            <w:r w:rsidRPr="00EA3CF2">
              <w:rPr>
                <w:rFonts w:asciiTheme="majorHAnsi" w:hAnsiTheme="majorHAnsi"/>
                <w:b/>
              </w:rPr>
              <w:t>of concepts</w:t>
            </w:r>
            <w:r w:rsidRPr="00EA3CF2">
              <w:rPr>
                <w:rFonts w:asciiTheme="majorHAnsi" w:hAnsiTheme="majorHAnsi"/>
              </w:rPr>
              <w:t xml:space="preserve"> makes sense.</w:t>
            </w:r>
          </w:p>
          <w:p w14:paraId="544B968B" w14:textId="77777777" w:rsidR="008C7CAD" w:rsidRDefault="008C7CAD" w:rsidP="00887B8A">
            <w:pPr>
              <w:rPr>
                <w:rFonts w:asciiTheme="majorHAnsi" w:hAnsiTheme="majorHAnsi"/>
              </w:rPr>
            </w:pPr>
          </w:p>
          <w:p w14:paraId="72DB298F" w14:textId="77777777" w:rsidR="00B13E6B" w:rsidRPr="00EA3CF2" w:rsidRDefault="00B13E6B" w:rsidP="00887B8A">
            <w:pPr>
              <w:rPr>
                <w:rFonts w:asciiTheme="majorHAnsi" w:hAnsiTheme="majorHAnsi"/>
              </w:rPr>
            </w:pPr>
          </w:p>
          <w:p w14:paraId="5CD655B3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25A28C85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</w:tc>
      </w:tr>
      <w:tr w:rsidR="008C7CAD" w:rsidRPr="00EA3CF2" w14:paraId="3E9F24AE" w14:textId="77777777" w:rsidTr="00887B8A">
        <w:trPr>
          <w:trHeight w:val="1030"/>
        </w:trPr>
        <w:tc>
          <w:tcPr>
            <w:tcW w:w="6588" w:type="dxa"/>
            <w:vMerge/>
          </w:tcPr>
          <w:p w14:paraId="52E16425" w14:textId="77777777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14:paraId="2BCBCD4A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Identify how the </w:t>
            </w:r>
            <w:r w:rsidRPr="00EA3CF2">
              <w:rPr>
                <w:rFonts w:asciiTheme="majorHAnsi" w:hAnsiTheme="majorHAnsi"/>
                <w:b/>
              </w:rPr>
              <w:t>progressions of concepts</w:t>
            </w:r>
            <w:r w:rsidRPr="00EA3CF2">
              <w:rPr>
                <w:rFonts w:asciiTheme="majorHAnsi" w:hAnsiTheme="majorHAnsi"/>
              </w:rPr>
              <w:t xml:space="preserve"> could be improved.</w:t>
            </w:r>
          </w:p>
          <w:p w14:paraId="448F4E4C" w14:textId="77777777" w:rsidR="008C7CAD" w:rsidRDefault="008C7CAD" w:rsidP="00887B8A">
            <w:pPr>
              <w:rPr>
                <w:rFonts w:asciiTheme="majorHAnsi" w:hAnsiTheme="majorHAnsi"/>
              </w:rPr>
            </w:pPr>
          </w:p>
          <w:p w14:paraId="48BB9F36" w14:textId="77777777" w:rsidR="00B13E6B" w:rsidRPr="00EA3CF2" w:rsidRDefault="00B13E6B" w:rsidP="00887B8A">
            <w:pPr>
              <w:rPr>
                <w:rFonts w:asciiTheme="majorHAnsi" w:hAnsiTheme="majorHAnsi"/>
              </w:rPr>
            </w:pPr>
          </w:p>
          <w:p w14:paraId="60D7C025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4FF32A00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</w:tc>
      </w:tr>
      <w:tr w:rsidR="008C7CAD" w:rsidRPr="00EA3CF2" w14:paraId="452CF2C8" w14:textId="77777777" w:rsidTr="00887B8A">
        <w:tc>
          <w:tcPr>
            <w:tcW w:w="13176" w:type="dxa"/>
            <w:gridSpan w:val="2"/>
          </w:tcPr>
          <w:p w14:paraId="7A4F0983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  <w:b/>
              </w:rPr>
              <w:t>Gathering Evidence</w:t>
            </w:r>
            <w:r>
              <w:rPr>
                <w:rFonts w:asciiTheme="majorHAnsi" w:hAnsiTheme="majorHAnsi"/>
                <w:b/>
              </w:rPr>
              <w:t xml:space="preserve"> of Student Thinking</w:t>
            </w:r>
          </w:p>
        </w:tc>
      </w:tr>
      <w:tr w:rsidR="008C7CAD" w:rsidRPr="00EA3CF2" w14:paraId="6FA46A97" w14:textId="77777777" w:rsidTr="00887B8A">
        <w:trPr>
          <w:trHeight w:val="840"/>
        </w:trPr>
        <w:tc>
          <w:tcPr>
            <w:tcW w:w="6588" w:type="dxa"/>
            <w:vMerge w:val="restart"/>
          </w:tcPr>
          <w:p w14:paraId="686AB6CC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>For each building block there is a description of how evidence</w:t>
            </w:r>
            <w:r>
              <w:rPr>
                <w:rFonts w:asciiTheme="majorHAnsi" w:hAnsiTheme="majorHAnsi"/>
              </w:rPr>
              <w:t xml:space="preserve"> of learning</w:t>
            </w:r>
            <w:r w:rsidRPr="00EA3CF2">
              <w:rPr>
                <w:rFonts w:asciiTheme="majorHAnsi" w:hAnsiTheme="majorHAnsi"/>
              </w:rPr>
              <w:t xml:space="preserve"> will be gathered.  The description includes:</w:t>
            </w:r>
          </w:p>
          <w:p w14:paraId="60F3AFA3" w14:textId="77777777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>The question that students will answer.</w:t>
            </w:r>
          </w:p>
          <w:p w14:paraId="7FA5DFE5" w14:textId="6503761D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The form of the assessment </w:t>
            </w:r>
            <w:r w:rsidR="006A6BB6">
              <w:rPr>
                <w:rFonts w:asciiTheme="majorHAnsi" w:hAnsiTheme="majorHAnsi"/>
              </w:rPr>
              <w:t>task.</w:t>
            </w:r>
          </w:p>
          <w:p w14:paraId="198B52AC" w14:textId="65C442BC" w:rsidR="008C7CAD" w:rsidRPr="00EA3CF2" w:rsidRDefault="008C7CAD" w:rsidP="006A6B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The evidence gathered provides enough information </w:t>
            </w:r>
            <w:r>
              <w:rPr>
                <w:rFonts w:asciiTheme="majorHAnsi" w:hAnsiTheme="majorHAnsi"/>
              </w:rPr>
              <w:t xml:space="preserve">for </w:t>
            </w:r>
            <w:r w:rsidR="006A6BB6">
              <w:rPr>
                <w:rFonts w:asciiTheme="majorHAnsi" w:hAnsiTheme="majorHAnsi"/>
              </w:rPr>
              <w:t>instructors</w:t>
            </w:r>
            <w:r>
              <w:rPr>
                <w:rFonts w:asciiTheme="majorHAnsi" w:hAnsiTheme="majorHAnsi"/>
              </w:rPr>
              <w:t xml:space="preserve"> </w:t>
            </w:r>
            <w:r w:rsidRPr="00EA3CF2">
              <w:rPr>
                <w:rFonts w:asciiTheme="majorHAnsi" w:hAnsiTheme="majorHAnsi"/>
              </w:rPr>
              <w:t>to determine the next steps in instruction</w:t>
            </w:r>
            <w:r>
              <w:rPr>
                <w:rFonts w:asciiTheme="majorHAnsi" w:hAnsiTheme="majorHAnsi"/>
              </w:rPr>
              <w:t xml:space="preserve"> and for students to make learning strategy adjustments</w:t>
            </w:r>
            <w:r w:rsidRPr="00EA3CF2">
              <w:rPr>
                <w:rFonts w:asciiTheme="majorHAnsi" w:hAnsiTheme="majorHAnsi"/>
              </w:rPr>
              <w:t>.</w:t>
            </w:r>
          </w:p>
        </w:tc>
        <w:tc>
          <w:tcPr>
            <w:tcW w:w="6588" w:type="dxa"/>
          </w:tcPr>
          <w:p w14:paraId="10EF5B57" w14:textId="77777777" w:rsidR="008C7CAD" w:rsidRPr="00EA3CF2" w:rsidRDefault="008C7CAD" w:rsidP="00887B8A">
            <w:pPr>
              <w:rPr>
                <w:rFonts w:asciiTheme="majorHAnsi" w:hAnsiTheme="majorHAnsi"/>
                <w:b/>
              </w:rPr>
            </w:pPr>
            <w:r w:rsidRPr="00EA3CF2">
              <w:rPr>
                <w:rFonts w:asciiTheme="majorHAnsi" w:hAnsiTheme="majorHAnsi"/>
              </w:rPr>
              <w:t xml:space="preserve">Identify where the learning progression shows strength for </w:t>
            </w:r>
            <w:r>
              <w:rPr>
                <w:rFonts w:asciiTheme="majorHAnsi" w:hAnsiTheme="majorHAnsi"/>
                <w:b/>
              </w:rPr>
              <w:t xml:space="preserve">gathering </w:t>
            </w:r>
            <w:r w:rsidRPr="00EA3CF2">
              <w:rPr>
                <w:rFonts w:asciiTheme="majorHAnsi" w:hAnsiTheme="majorHAnsi"/>
                <w:b/>
              </w:rPr>
              <w:t>evidence</w:t>
            </w:r>
            <w:r>
              <w:rPr>
                <w:rFonts w:asciiTheme="majorHAnsi" w:hAnsiTheme="majorHAnsi"/>
                <w:b/>
              </w:rPr>
              <w:t xml:space="preserve"> of student thinking.</w:t>
            </w:r>
          </w:p>
          <w:p w14:paraId="498FDDB0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2F3894E9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28B57EAB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55C93FA9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249C128F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1280BB76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</w:tc>
      </w:tr>
      <w:tr w:rsidR="008C7CAD" w:rsidRPr="00EA3CF2" w14:paraId="59D625C8" w14:textId="77777777" w:rsidTr="00887B8A">
        <w:trPr>
          <w:trHeight w:val="840"/>
        </w:trPr>
        <w:tc>
          <w:tcPr>
            <w:tcW w:w="6588" w:type="dxa"/>
            <w:vMerge/>
          </w:tcPr>
          <w:p w14:paraId="119A2310" w14:textId="77777777" w:rsidR="008C7CAD" w:rsidRPr="00EA3CF2" w:rsidRDefault="008C7CAD" w:rsidP="00887B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14:paraId="613FC832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  <w:r w:rsidRPr="00EA3CF2">
              <w:rPr>
                <w:rFonts w:asciiTheme="majorHAnsi" w:hAnsiTheme="majorHAnsi"/>
              </w:rPr>
              <w:t xml:space="preserve">Identify how </w:t>
            </w:r>
            <w:r>
              <w:rPr>
                <w:rFonts w:asciiTheme="majorHAnsi" w:hAnsiTheme="majorHAnsi"/>
                <w:b/>
              </w:rPr>
              <w:t>gathering</w:t>
            </w:r>
            <w:r w:rsidRPr="00EA3CF2">
              <w:rPr>
                <w:rFonts w:asciiTheme="majorHAnsi" w:hAnsiTheme="majorHAnsi"/>
                <w:b/>
              </w:rPr>
              <w:t xml:space="preserve"> evidence</w:t>
            </w:r>
            <w:r>
              <w:rPr>
                <w:rFonts w:asciiTheme="majorHAnsi" w:hAnsiTheme="majorHAnsi"/>
                <w:b/>
              </w:rPr>
              <w:t xml:space="preserve"> of student thinking</w:t>
            </w:r>
            <w:r w:rsidRPr="00EA3CF2">
              <w:rPr>
                <w:rFonts w:asciiTheme="majorHAnsi" w:hAnsiTheme="majorHAnsi"/>
              </w:rPr>
              <w:t xml:space="preserve"> for this learning progression could be improved.</w:t>
            </w:r>
          </w:p>
          <w:p w14:paraId="66F00685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21370CC9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57F24725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04A04544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138DE79F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  <w:p w14:paraId="45FB6ECA" w14:textId="77777777" w:rsidR="008C7CAD" w:rsidRPr="00EA3CF2" w:rsidRDefault="008C7CAD" w:rsidP="00887B8A">
            <w:pPr>
              <w:rPr>
                <w:rFonts w:asciiTheme="majorHAnsi" w:hAnsiTheme="majorHAnsi"/>
              </w:rPr>
            </w:pPr>
          </w:p>
        </w:tc>
      </w:tr>
    </w:tbl>
    <w:p w14:paraId="077440CD" w14:textId="77777777" w:rsidR="00486B42" w:rsidRDefault="00486B42"/>
    <w:sectPr w:rsidR="00486B42" w:rsidSect="007855F1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2014" w14:textId="77777777" w:rsidR="00203761" w:rsidRDefault="00203761">
      <w:r>
        <w:separator/>
      </w:r>
    </w:p>
  </w:endnote>
  <w:endnote w:type="continuationSeparator" w:id="0">
    <w:p w14:paraId="5420819C" w14:textId="77777777" w:rsidR="00203761" w:rsidRDefault="0020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B578" w14:textId="77777777" w:rsidR="00F40D79" w:rsidRDefault="00B13E6B" w:rsidP="006670DB">
    <w:pPr>
      <w:pStyle w:val="Footer"/>
      <w:jc w:val="right"/>
    </w:pPr>
    <w:r>
      <w:t>Adapted from Northwest Assessing Learning Progression Math Science Partnership</w:t>
    </w:r>
  </w:p>
  <w:p w14:paraId="5ACC6A86" w14:textId="77777777" w:rsidR="00F40D79" w:rsidRDefault="00B13E6B" w:rsidP="006670DB">
    <w:pPr>
      <w:pStyle w:val="Footer"/>
      <w:jc w:val="right"/>
    </w:pPr>
    <w:r>
      <w:t>Northwest ESD</w:t>
    </w:r>
  </w:p>
  <w:p w14:paraId="6F1F7DC7" w14:textId="77777777" w:rsidR="006670DB" w:rsidRDefault="00B13E6B" w:rsidP="006670DB">
    <w:pPr>
      <w:pStyle w:val="Footer"/>
      <w:jc w:val="right"/>
    </w:pPr>
    <w:r>
      <w:t>Anacortes, 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F74C" w14:textId="77777777" w:rsidR="00203761" w:rsidRDefault="00203761">
      <w:r>
        <w:separator/>
      </w:r>
    </w:p>
  </w:footnote>
  <w:footnote w:type="continuationSeparator" w:id="0">
    <w:p w14:paraId="7586A142" w14:textId="77777777" w:rsidR="00203761" w:rsidRDefault="0020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4E30" w14:textId="4383205F" w:rsidR="00567EFB" w:rsidRDefault="00567EFB">
    <w:pPr>
      <w:pStyle w:val="Header"/>
    </w:pPr>
    <w:r w:rsidRPr="0062123D">
      <w:rPr>
        <w:noProof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DAFE9" wp14:editId="28D2377E">
              <wp:simplePos x="0" y="0"/>
              <wp:positionH relativeFrom="column">
                <wp:posOffset>114300</wp:posOffset>
              </wp:positionH>
              <wp:positionV relativeFrom="paragraph">
                <wp:posOffset>-228600</wp:posOffset>
              </wp:positionV>
              <wp:extent cx="2374900" cy="600075"/>
              <wp:effectExtent l="0" t="0" r="1270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7EBE6" w14:textId="77777777" w:rsidR="00567EFB" w:rsidRPr="00567EFB" w:rsidRDefault="00567EFB" w:rsidP="00567EFB">
                          <w:pPr>
                            <w:pStyle w:val="Header"/>
                            <w:jc w:val="both"/>
                            <w:rPr>
                              <w:rFonts w:asciiTheme="majorHAnsi" w:hAnsiTheme="majorHAnsi" w:cstheme="majorHAnsi"/>
                              <w:spacing w:val="40"/>
                              <w:position w:val="-6"/>
                              <w:sz w:val="80"/>
                              <w:szCs w:val="80"/>
                            </w:rPr>
                          </w:pPr>
                          <w:r w:rsidRPr="00567EFB">
                            <w:rPr>
                              <w:rFonts w:asciiTheme="majorHAnsi" w:hAnsiTheme="majorHAnsi" w:cstheme="majorHAnsi"/>
                              <w:spacing w:val="40"/>
                              <w:position w:val="-6"/>
                              <w:sz w:val="80"/>
                              <w:szCs w:val="80"/>
                            </w:rPr>
                            <w:t>C-Core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DAF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-18pt;width:18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" stroked="f">
              <v:textbox>
                <w:txbxContent>
                  <w:p w14:paraId="0E37EBE6" w14:textId="77777777" w:rsidR="00567EFB" w:rsidRPr="00567EFB" w:rsidRDefault="00567EFB" w:rsidP="00567EFB">
                    <w:pPr>
                      <w:pStyle w:val="Header"/>
                      <w:jc w:val="both"/>
                      <w:rPr>
                        <w:rFonts w:asciiTheme="majorHAnsi" w:hAnsiTheme="majorHAnsi" w:cstheme="majorHAnsi"/>
                        <w:spacing w:val="40"/>
                        <w:position w:val="-6"/>
                        <w:sz w:val="80"/>
                        <w:szCs w:val="80"/>
                      </w:rPr>
                    </w:pPr>
                    <w:r w:rsidRPr="00567EFB">
                      <w:rPr>
                        <w:rFonts w:asciiTheme="majorHAnsi" w:hAnsiTheme="majorHAnsi" w:cstheme="majorHAnsi"/>
                        <w:spacing w:val="40"/>
                        <w:position w:val="-6"/>
                        <w:sz w:val="80"/>
                        <w:szCs w:val="80"/>
                      </w:rPr>
                      <w:t>C-Core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68A3"/>
    <w:multiLevelType w:val="hybridMultilevel"/>
    <w:tmpl w:val="C92C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87E26"/>
    <w:multiLevelType w:val="hybridMultilevel"/>
    <w:tmpl w:val="A2D0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AD"/>
    <w:rsid w:val="00203761"/>
    <w:rsid w:val="00486B42"/>
    <w:rsid w:val="00567EFB"/>
    <w:rsid w:val="006A6BB6"/>
    <w:rsid w:val="008C7CAD"/>
    <w:rsid w:val="009F6963"/>
    <w:rsid w:val="00B13E6B"/>
    <w:rsid w:val="00D93CAD"/>
    <w:rsid w:val="00EA37E0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0007B"/>
  <w14:defaultImageDpi w14:val="300"/>
  <w15:docId w15:val="{2F426B6F-098A-DA41-8D12-604681D8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CA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CAD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7C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7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CAD"/>
    <w:rPr>
      <w:lang w:eastAsia="ja-JP"/>
    </w:rPr>
  </w:style>
  <w:style w:type="paragraph" w:styleId="Header">
    <w:name w:val="header"/>
    <w:basedOn w:val="Normal"/>
    <w:link w:val="HeaderChar"/>
    <w:unhideWhenUsed/>
    <w:rsid w:val="00567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7EFB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>WWU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Microsoft Office User</cp:lastModifiedBy>
  <cp:revision>2</cp:revision>
  <dcterms:created xsi:type="dcterms:W3CDTF">2019-03-07T22:49:00Z</dcterms:created>
  <dcterms:modified xsi:type="dcterms:W3CDTF">2019-03-07T22:49:00Z</dcterms:modified>
</cp:coreProperties>
</file>